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Innovative hiring  process  of PS connect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What it takes to become a part of our team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Candidates  submit initial interest for more questions or submit an inquiry about a particular job that Peak their interest.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Application would have already been submitted upon call back or perhaps that candidate has called and inquired and was informed to submit the application.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Resumes and cover letters have been submitted with resume and reviews or  Resume or cover letter  cant be provided by candidate because they don't know how or don't have an E-mail .( we will help them get Job ready)  are interviewed over the phone And are  scheduled to Come into the office For job Readiness training seminar. Some candidates would skip to the main Seminar  and just do the basics of the training . Some candidate would have been proven reliable enough to not have to undergo the full pre- training  EX. Proven job history of staying at one job for 10 years ect. would not have to endure the full classes just some or will not be required to participate in the entire courses  They would not have to do introduction courses such as GED or CPR But the warehouse training and other classes related to preparing for the assignment are required by all candidates. GED is optionally  some candidates  will not need it Many will have Collage backgrounds However  workplace safety is required by all candidates. Independent living ,mental health screening and Drug dependency classes are not required by all candidates certain ones may undergo this before they are placed by  us. Others will be able to skip if it does not apply to them. For counseling and Mental Health Services ,All candidates will undergo a mental evaluation and stability screening before they are placed on assignments but they are no longer required to continue with mental issues Services after they completed the initial hiring process.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There are two applications one  completed virtually and the other is completed in person Resumes has been submitted by this time in  I've been giving a call back to move further on with the application process for the specific job that they were interested in they will be interviewed for that particular assignment we will screen  quality candidates we would do background checks ,drug screens and references checks after all that has passed and cleared Candidates  will move on to the second interview.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After the second interview with us the client may move on to onboarding processing and orientation or there may be a third interview with the client may start the  onboarding process with the client.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Our clients  go to two orientations, one for the particular specific client and one for our Company. Clients  would have been interviewed between three and four times by this time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Clients would  finally be able to be placed on assignment ready to start day 1 proudly Furnishing their certificates of completion and compliance of all the classes and ready to start work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***All Clients undergo a Complete thorough Reference and background check as well as a Drug screen that can test for Alcohol as well.Even if it's not required by the clients or assignment that they will be placed on this is still one of the initiative that we take to ensure that we are working and partly with reliable professional Stables eager to work employee.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Happy working!!!!!!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